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2416FC7" w:rsidR="00067FB6" w:rsidRPr="00CC160D" w:rsidRDefault="00CC160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0E5CC23" w:rsidR="00ED612A" w:rsidRPr="00BB2D13" w:rsidRDefault="005D5A28" w:rsidP="00EA5F32">
      <w:pPr>
        <w:ind w:left="720"/>
        <w:rPr>
          <w:bCs w:val="0"/>
          <w:sz w:val="24"/>
          <w:szCs w:val="24"/>
        </w:rPr>
      </w:pPr>
      <w:r w:rsidRPr="005D5A28">
        <w:rPr>
          <w:bCs w:val="0"/>
          <w:sz w:val="24"/>
          <w:szCs w:val="24"/>
        </w:rPr>
        <w:t>09A106a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BCF1B2D" w:rsidR="00D65E7E" w:rsidRPr="00BB2D13" w:rsidRDefault="005D5A28" w:rsidP="00EA5F32">
      <w:pPr>
        <w:ind w:left="720"/>
        <w:rPr>
          <w:bCs w:val="0"/>
          <w:sz w:val="24"/>
          <w:szCs w:val="24"/>
        </w:rPr>
      </w:pPr>
      <w:r w:rsidRPr="005D5A28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D74CAF1" w:rsidR="007E1F89" w:rsidRDefault="005D5A28" w:rsidP="00182173">
      <w:pPr>
        <w:ind w:left="720"/>
        <w:rPr>
          <w:bCs w:val="0"/>
          <w:sz w:val="24"/>
          <w:szCs w:val="24"/>
        </w:rPr>
      </w:pPr>
      <w:r w:rsidRPr="005D5A28">
        <w:rPr>
          <w:bCs w:val="0"/>
          <w:sz w:val="24"/>
          <w:szCs w:val="24"/>
        </w:rPr>
        <w:t>09A1: 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6B93DC8A" w14:textId="4945E623" w:rsidR="002602C9" w:rsidRPr="002602C9" w:rsidRDefault="002602C9" w:rsidP="002602C9">
      <w:pPr>
        <w:ind w:left="720"/>
        <w:rPr>
          <w:bCs w:val="0"/>
          <w:sz w:val="24"/>
          <w:szCs w:val="24"/>
        </w:rPr>
      </w:pPr>
      <w:r w:rsidRPr="002602C9">
        <w:rPr>
          <w:bCs w:val="0"/>
          <w:sz w:val="24"/>
          <w:szCs w:val="24"/>
        </w:rPr>
        <w:t xml:space="preserve">Is control account data traceable between system artifacts including schedule, cost data, and work authorization documents? </w:t>
      </w:r>
    </w:p>
    <w:p w14:paraId="07843B42" w14:textId="228093BE" w:rsidR="00ED612A" w:rsidRPr="002602C9" w:rsidRDefault="002602C9" w:rsidP="002602C9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2602C9">
        <w:rPr>
          <w:b w:val="0"/>
          <w:szCs w:val="24"/>
        </w:rPr>
        <w:t>Do the CA baseline dates align between the WAD and the EV Cost Tool?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5A8190C" w14:textId="77777777" w:rsidR="00EA4AEF" w:rsidRPr="00EA4AEF" w:rsidRDefault="00EA4AEF" w:rsidP="00EA4AEF">
      <w:pPr>
        <w:ind w:left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X = Count of sampled incomplete CAs with baseline start and baseline finish dates outside the WAD POP in the EV Cost Tool data </w:t>
      </w:r>
    </w:p>
    <w:p w14:paraId="19DF56AE" w14:textId="6CA11A89" w:rsidR="00B73603" w:rsidRDefault="00EA4AEF" w:rsidP="00EA4AEF">
      <w:pPr>
        <w:ind w:left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>Y = Total count of sampled incomplete CAs in the EV Cost Tool data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71A23D6" w:rsidR="00ED612A" w:rsidRDefault="00EA4AEF" w:rsidP="00EA5F32">
      <w:pPr>
        <w:ind w:left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C8DB2B6" w14:textId="77777777" w:rsidR="00EA4AEF" w:rsidRPr="00EA4AEF" w:rsidRDefault="00EA4AEF" w:rsidP="00EA4AEF">
      <w:pPr>
        <w:ind w:left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02 Accounting/Fiscal Calendar </w:t>
      </w:r>
    </w:p>
    <w:p w14:paraId="75DDED15" w14:textId="77777777" w:rsidR="00EA4AEF" w:rsidRPr="00EA4AEF" w:rsidRDefault="00EA4AEF" w:rsidP="00EA4AEF">
      <w:pPr>
        <w:ind w:left="720" w:firstLine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02B Beginning of period (BOP) dates </w:t>
      </w:r>
    </w:p>
    <w:p w14:paraId="0B4D484D" w14:textId="3BEB83A8" w:rsidR="00EA4AEF" w:rsidRPr="00EA4AEF" w:rsidRDefault="009D3FAB" w:rsidP="009D3FAB">
      <w:pPr>
        <w:ind w:left="720" w:firstLine="72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0</w:t>
      </w:r>
      <w:r w:rsidR="00EA4AEF" w:rsidRPr="00EA4AEF">
        <w:rPr>
          <w:bCs w:val="0"/>
          <w:sz w:val="24"/>
          <w:szCs w:val="24"/>
        </w:rPr>
        <w:t xml:space="preserve">2C End of period (EOP) dates </w:t>
      </w:r>
    </w:p>
    <w:p w14:paraId="347EBF8B" w14:textId="77777777" w:rsidR="00EA4AEF" w:rsidRPr="00EA4AEF" w:rsidRDefault="00EA4AEF" w:rsidP="00EA4AEF">
      <w:pPr>
        <w:ind w:left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09 Work Authorization Documentation (WAD) </w:t>
      </w:r>
    </w:p>
    <w:p w14:paraId="3DBFEF4F" w14:textId="77777777" w:rsidR="00EA4AEF" w:rsidRPr="00EA4AEF" w:rsidRDefault="00EA4AEF" w:rsidP="009D3FAB">
      <w:pPr>
        <w:ind w:left="720" w:firstLine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09C Baseline Finish Date </w:t>
      </w:r>
    </w:p>
    <w:p w14:paraId="1B9EAAFB" w14:textId="77777777" w:rsidR="00EA4AEF" w:rsidRPr="00EA4AEF" w:rsidRDefault="00EA4AEF" w:rsidP="009D3FAB">
      <w:pPr>
        <w:ind w:left="720" w:firstLine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09D Baseline Start Date </w:t>
      </w:r>
    </w:p>
    <w:p w14:paraId="21ACBDAB" w14:textId="77777777" w:rsidR="00EA4AEF" w:rsidRPr="00EA4AEF" w:rsidRDefault="00EA4AEF" w:rsidP="00EA4AEF">
      <w:pPr>
        <w:ind w:left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13 EV Cost Tool Data </w:t>
      </w:r>
    </w:p>
    <w:p w14:paraId="23464E5C" w14:textId="77777777" w:rsidR="00EA4AEF" w:rsidRPr="00EA4AEF" w:rsidRDefault="00EA4AEF" w:rsidP="009D3FAB">
      <w:pPr>
        <w:ind w:left="720" w:firstLine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13H BAC </w:t>
      </w:r>
    </w:p>
    <w:p w14:paraId="3146ED77" w14:textId="77777777" w:rsidR="00EA4AEF" w:rsidRPr="00EA4AEF" w:rsidRDefault="00EA4AEF" w:rsidP="009D3FAB">
      <w:pPr>
        <w:ind w:left="720" w:firstLine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>13Q BCWP</w:t>
      </w:r>
      <w:r w:rsidRPr="009D3FAB">
        <w:rPr>
          <w:bCs w:val="0"/>
          <w:sz w:val="24"/>
          <w:szCs w:val="24"/>
          <w:vertAlign w:val="subscript"/>
        </w:rPr>
        <w:t>CUM</w:t>
      </w:r>
      <w:r w:rsidRPr="00EA4AEF">
        <w:rPr>
          <w:bCs w:val="0"/>
          <w:sz w:val="24"/>
          <w:szCs w:val="24"/>
        </w:rPr>
        <w:t xml:space="preserve"> </w:t>
      </w:r>
    </w:p>
    <w:p w14:paraId="61AA854C" w14:textId="77777777" w:rsidR="00EA4AEF" w:rsidRPr="00EA4AEF" w:rsidRDefault="00EA4AEF" w:rsidP="009D3FAB">
      <w:pPr>
        <w:ind w:left="720" w:firstLine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13U BCWS (time-phasing) </w:t>
      </w:r>
    </w:p>
    <w:p w14:paraId="5ED06C9D" w14:textId="77777777" w:rsidR="00EA4AEF" w:rsidRPr="00EA4AEF" w:rsidRDefault="00EA4AEF" w:rsidP="009D3FAB">
      <w:pPr>
        <w:ind w:left="720" w:firstLine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 xml:space="preserve">13AA CA UIDs </w:t>
      </w:r>
    </w:p>
    <w:p w14:paraId="57571CD1" w14:textId="458FB1D2" w:rsidR="00ED612A" w:rsidRDefault="00EA4AEF" w:rsidP="00EA4AEF">
      <w:pPr>
        <w:ind w:left="720"/>
        <w:rPr>
          <w:bCs w:val="0"/>
          <w:sz w:val="24"/>
          <w:szCs w:val="24"/>
        </w:rPr>
      </w:pPr>
      <w:r w:rsidRPr="00EA4AEF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B2236F2" w14:textId="77777777" w:rsidR="00025179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t xml:space="preserve">Test metric is based on a sample of incomplete CAs. </w:t>
      </w:r>
    </w:p>
    <w:p w14:paraId="5AA2B263" w14:textId="77777777" w:rsidR="00025179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t xml:space="preserve">With threshold &gt; 0, the MIL-STD-1916 and ANSI/ASQ Z1.4 Zero Based Sampling Plan does not apply. Chosen sampling methodology must be explained. When appropriate, it is acceptable to test the entire population instead of sampling. </w:t>
      </w:r>
    </w:p>
    <w:p w14:paraId="2EA25CF4" w14:textId="77777777" w:rsidR="00025179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t>If BAC and BCWP</w:t>
      </w:r>
      <w:r w:rsidRPr="00025179">
        <w:rPr>
          <w:b w:val="0"/>
          <w:bCs w:val="0"/>
          <w:szCs w:val="24"/>
          <w:vertAlign w:val="subscript"/>
        </w:rPr>
        <w:t>CUM</w:t>
      </w:r>
      <w:r w:rsidRPr="00025179">
        <w:rPr>
          <w:b w:val="0"/>
          <w:bCs w:val="0"/>
          <w:szCs w:val="24"/>
        </w:rPr>
        <w:t xml:space="preserve"> are within $100 (or 1 hour), then CA is complete. </w:t>
      </w:r>
    </w:p>
    <w:p w14:paraId="25D4C014" w14:textId="77777777" w:rsidR="00025179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t xml:space="preserve">A CA is counted in the numerator only once if the EV Cost Tool data dates are outside the WAD dates. </w:t>
      </w:r>
    </w:p>
    <w:p w14:paraId="6DD98505" w14:textId="77777777" w:rsidR="00025179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lastRenderedPageBreak/>
        <w:t xml:space="preserve">Baseline start and finish dates are to be assessed according to Accounting/Fiscal Calendar month. </w:t>
      </w:r>
    </w:p>
    <w:p w14:paraId="4CD11524" w14:textId="77777777" w:rsidR="00025179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t xml:space="preserve">Exact dates carried in the EV Cost Tool data are not utilized for this metric. </w:t>
      </w:r>
    </w:p>
    <w:p w14:paraId="0C24D787" w14:textId="77777777" w:rsidR="00025179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t xml:space="preserve">EV Cost Tool data baseline start date is determined by the first Accounting/Fiscal month of non-zero time-phased BCWS. </w:t>
      </w:r>
    </w:p>
    <w:p w14:paraId="6DD3D476" w14:textId="67229E0D" w:rsidR="005A57DE" w:rsidRPr="00025179" w:rsidRDefault="00025179" w:rsidP="0002517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25179">
        <w:rPr>
          <w:b w:val="0"/>
          <w:bCs w:val="0"/>
          <w:szCs w:val="24"/>
        </w:rPr>
        <w:t xml:space="preserve">EV Cost Tool data baseline finish date is determined by the last Accounting/Fiscal month of non-zero time-phased BCWS. 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AC0675F" w14:textId="77777777" w:rsidR="005A4E6F" w:rsidRPr="005A4E6F" w:rsidRDefault="005A4E6F" w:rsidP="005A4E6F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4E6F">
        <w:rPr>
          <w:b w:val="0"/>
          <w:bCs w:val="0"/>
        </w:rPr>
        <w:t>Count the sampled incomplete CAs in the EV Cost Tool data; this is the denominator (Y) of the metric.</w:t>
      </w:r>
    </w:p>
    <w:p w14:paraId="524A92F5" w14:textId="77777777" w:rsidR="005A4E6F" w:rsidRPr="005A4E6F" w:rsidRDefault="005A4E6F" w:rsidP="005A4E6F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4E6F">
        <w:rPr>
          <w:b w:val="0"/>
          <w:bCs w:val="0"/>
        </w:rPr>
        <w:t xml:space="preserve">Compare the baseline start and the baseline finish dates for each sampled incomplete CA in the EV Cost Tool data and the WAD.  Count each CA where the baseline </w:t>
      </w:r>
      <w:proofErr w:type="gramStart"/>
      <w:r w:rsidRPr="005A4E6F">
        <w:rPr>
          <w:b w:val="0"/>
          <w:bCs w:val="0"/>
        </w:rPr>
        <w:t>start</w:t>
      </w:r>
      <w:proofErr w:type="gramEnd"/>
      <w:r w:rsidRPr="005A4E6F">
        <w:rPr>
          <w:b w:val="0"/>
          <w:bCs w:val="0"/>
        </w:rPr>
        <w:t>, baseline finish, or both baseline dates in the EV Cost Tool data are outside the WAD POP; this is the numerator (X) of the metric.</w:t>
      </w:r>
    </w:p>
    <w:p w14:paraId="11F4ACFB" w14:textId="77777777" w:rsidR="005A4E6F" w:rsidRPr="005A4E6F" w:rsidRDefault="005A4E6F" w:rsidP="005A4E6F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4E6F">
        <w:rPr>
          <w:b w:val="0"/>
          <w:bCs w:val="0"/>
        </w:rPr>
        <w:t>Calculate the test metric (Block 7): X divided by Y.</w:t>
      </w:r>
    </w:p>
    <w:p w14:paraId="1452260A" w14:textId="729CC2D7" w:rsidR="001515D5" w:rsidRPr="00067FB6" w:rsidRDefault="005A4E6F" w:rsidP="005A4E6F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4E6F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2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1"/>
        <w:gridCol w:w="5761"/>
        <w:gridCol w:w="1260"/>
        <w:gridCol w:w="1322"/>
      </w:tblGrid>
      <w:tr w:rsidR="006B1247" w:rsidRPr="00744D08" w14:paraId="4DCA89FC" w14:textId="77777777" w:rsidTr="00A72FC0">
        <w:trPr>
          <w:trHeight w:val="269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75044BF" w14:textId="77777777" w:rsidR="006B1247" w:rsidRPr="00744D08" w:rsidRDefault="006B1247" w:rsidP="00A72FC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44D0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D6A577C" w14:textId="77777777" w:rsidR="006B1247" w:rsidRPr="00744D08" w:rsidRDefault="006B1247" w:rsidP="00A72FC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44D0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AB12E0" w14:textId="77777777" w:rsidR="006B1247" w:rsidRPr="00744D08" w:rsidRDefault="006B1247" w:rsidP="00A72FC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44D0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5000B9E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44D0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B1247" w:rsidRPr="00744D08" w14:paraId="692482B0" w14:textId="77777777" w:rsidTr="00A72FC0">
        <w:trPr>
          <w:trHeight w:val="131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1C5D5D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v1.0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36AA4D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Initial CCB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302D01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3B61D3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11/19/2015</w:t>
            </w:r>
          </w:p>
        </w:tc>
      </w:tr>
      <w:tr w:rsidR="006B1247" w:rsidRPr="00744D08" w14:paraId="446F5016" w14:textId="77777777" w:rsidTr="00A72FC0">
        <w:trPr>
          <w:trHeight w:val="131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68C21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v2.0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2AA0EF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CCB - validated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6CCD96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7C862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4/20/2016</w:t>
            </w:r>
          </w:p>
        </w:tc>
      </w:tr>
      <w:tr w:rsidR="006B1247" w:rsidRPr="00744D08" w14:paraId="345A4F01" w14:textId="77777777" w:rsidTr="00A72FC0">
        <w:trPr>
          <w:trHeight w:val="137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6038D3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v2.1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70F8E0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089DE3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DF8B0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9/8/2016</w:t>
            </w:r>
          </w:p>
        </w:tc>
      </w:tr>
      <w:tr w:rsidR="006B1247" w:rsidRPr="00744D08" w14:paraId="4E8222B2" w14:textId="77777777" w:rsidTr="00A72FC0">
        <w:trPr>
          <w:trHeight w:val="131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95B5C1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v3.0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6A5F2B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D1B4FC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190284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3/23/2017</w:t>
            </w:r>
          </w:p>
        </w:tc>
      </w:tr>
      <w:tr w:rsidR="006B1247" w:rsidRPr="00744D08" w14:paraId="245426FE" w14:textId="77777777" w:rsidTr="00A72FC0">
        <w:trPr>
          <w:trHeight w:val="269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79EEF6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v3.1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D14D93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99E423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1BD33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11/28/2018</w:t>
            </w:r>
          </w:p>
        </w:tc>
      </w:tr>
      <w:tr w:rsidR="006B1247" w:rsidRPr="00744D08" w14:paraId="02122080" w14:textId="77777777" w:rsidTr="00A72FC0">
        <w:trPr>
          <w:trHeight w:val="263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68B377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v3.2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B9CA3B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Added “Date” to Data Elements for BL Finish/Start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8FDF6D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7B0F98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2/21/2019</w:t>
            </w:r>
          </w:p>
        </w:tc>
      </w:tr>
      <w:tr w:rsidR="006B1247" w:rsidRPr="00744D08" w14:paraId="299E4FE0" w14:textId="77777777" w:rsidTr="00A72FC0">
        <w:trPr>
          <w:trHeight w:val="131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757FBB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v3.3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B1E961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52DA70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2CBB9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5/24/2019</w:t>
            </w:r>
          </w:p>
        </w:tc>
      </w:tr>
      <w:tr w:rsidR="006B1247" w:rsidRPr="00744D08" w14:paraId="45C125D4" w14:textId="77777777" w:rsidTr="00A72FC0">
        <w:trPr>
          <w:trHeight w:val="269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6B0BC8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v3.4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AFD577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Update: Attribute, Data Elements Required, and Assumptions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9D1FF5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FB8CA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8/31/2019</w:t>
            </w:r>
          </w:p>
        </w:tc>
      </w:tr>
      <w:tr w:rsidR="006B1247" w:rsidRPr="00744D08" w14:paraId="176417F4" w14:textId="77777777" w:rsidTr="00A72FC0">
        <w:trPr>
          <w:trHeight w:val="131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D50704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v3.5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7AE57E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Update Assumptions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C2DFB9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0DAAF4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2/22/2020</w:t>
            </w:r>
          </w:p>
        </w:tc>
      </w:tr>
      <w:tr w:rsidR="006B1247" w:rsidRPr="00744D08" w14:paraId="7D30448C" w14:textId="77777777" w:rsidTr="00A72FC0">
        <w:trPr>
          <w:trHeight w:val="137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F79FCA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v3.6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B9F268" w14:textId="77777777" w:rsidR="006B1247" w:rsidRPr="00744D08" w:rsidRDefault="006B1247" w:rsidP="00A72FC0">
            <w:pPr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55A84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BE78E2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8/30/2020</w:t>
            </w:r>
          </w:p>
        </w:tc>
      </w:tr>
      <w:tr w:rsidR="006B1247" w:rsidRPr="00744D08" w14:paraId="4E79D9BE" w14:textId="77777777" w:rsidTr="00A72FC0">
        <w:trPr>
          <w:trHeight w:val="137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2B5E1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v4.0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85EDE" w14:textId="77777777" w:rsidR="006B1247" w:rsidRPr="00744D08" w:rsidRDefault="006B1247" w:rsidP="00A72FC0">
            <w:pPr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 xml:space="preserve">Changed Metric Template to delete old blocks 4, 9, 13, &amp; 14 &amp; updated block numbering &amp; wording. Admin update to add “data” after cost tool &amp; capitalize “Cost Tool”. Removed Pass/Fail verbiage to allow assessment of test result without assuming an automatic pass or fail. Added data element 44 to supplement artifact 13. 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EC343A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5, 6, 8, 9, 10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C7D25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03/05/2021</w:t>
            </w:r>
          </w:p>
        </w:tc>
      </w:tr>
      <w:tr w:rsidR="006B1247" w:rsidRPr="00744D08" w14:paraId="39AACA59" w14:textId="77777777" w:rsidTr="00A72FC0">
        <w:trPr>
          <w:trHeight w:val="137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33E0B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v5.0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8FF4AE" w14:textId="77777777" w:rsidR="006B1247" w:rsidRPr="00744D08" w:rsidRDefault="006B1247" w:rsidP="00A72FC0">
            <w:pPr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AA7207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E566EF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12/13/2021</w:t>
            </w:r>
          </w:p>
        </w:tc>
      </w:tr>
      <w:tr w:rsidR="006B1247" w:rsidRPr="00744D08" w14:paraId="0BD77050" w14:textId="77777777" w:rsidTr="00A72FC0">
        <w:trPr>
          <w:trHeight w:val="137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184E8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744D08">
              <w:rPr>
                <w:sz w:val="24"/>
                <w:szCs w:val="24"/>
              </w:rPr>
              <w:t>6.0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4AA8B" w14:textId="77777777" w:rsidR="006B1247" w:rsidRPr="00744D08" w:rsidRDefault="006B1247" w:rsidP="00A72FC0">
            <w:pPr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3F96C7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880292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12/01/2022</w:t>
            </w:r>
          </w:p>
        </w:tc>
      </w:tr>
      <w:tr w:rsidR="006B1247" w:rsidRPr="00744D08" w14:paraId="5F387429" w14:textId="77777777" w:rsidTr="00A72FC0">
        <w:trPr>
          <w:trHeight w:val="137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FC554C" w14:textId="77777777" w:rsidR="006B1247" w:rsidRPr="00744D08" w:rsidRDefault="006B1247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Pr="00744D08">
              <w:rPr>
                <w:sz w:val="24"/>
                <w:szCs w:val="24"/>
              </w:rPr>
              <w:t>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613335" w14:textId="77777777" w:rsidR="006B1247" w:rsidRPr="00744D08" w:rsidRDefault="006B1247" w:rsidP="00A72FC0">
            <w:pPr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62F9F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8DEFE2" w14:textId="77777777" w:rsidR="006B1247" w:rsidRPr="00744D08" w:rsidRDefault="006B1247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44D0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744D0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6B1247" w:rsidRPr="00744D08" w14:paraId="5823D51C" w14:textId="77777777" w:rsidTr="00A72FC0">
        <w:trPr>
          <w:trHeight w:val="137"/>
          <w:tblCellSpacing w:w="7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F41527" w14:textId="50ED7251" w:rsidR="006B1247" w:rsidRDefault="00CF090E" w:rsidP="00A72F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C68A9" w14:textId="55434660" w:rsidR="006B1247" w:rsidRPr="00744D08" w:rsidRDefault="00F62253" w:rsidP="00A72FC0">
            <w:pPr>
              <w:rPr>
                <w:sz w:val="24"/>
                <w:szCs w:val="24"/>
              </w:rPr>
            </w:pPr>
            <w:r w:rsidRPr="00F62253">
              <w:rPr>
                <w:sz w:val="24"/>
                <w:szCs w:val="24"/>
              </w:rPr>
              <w:t>Realigned DECM 03A101</w:t>
            </w:r>
            <w:r>
              <w:rPr>
                <w:sz w:val="24"/>
                <w:szCs w:val="24"/>
              </w:rPr>
              <w:t>g</w:t>
            </w:r>
            <w:r w:rsidRPr="00F62253">
              <w:rPr>
                <w:sz w:val="24"/>
                <w:szCs w:val="24"/>
              </w:rPr>
              <w:t xml:space="preserve"> from GL03 to GL0</w:t>
            </w:r>
            <w:r>
              <w:rPr>
                <w:sz w:val="24"/>
                <w:szCs w:val="24"/>
              </w:rPr>
              <w:t>9</w:t>
            </w:r>
            <w:r w:rsidR="00092F6F">
              <w:rPr>
                <w:sz w:val="24"/>
                <w:szCs w:val="24"/>
              </w:rPr>
              <w:t>. Test Metric ID changes from 03A101g to 09A106a</w:t>
            </w:r>
            <w:r w:rsidR="002C0DC1">
              <w:rPr>
                <w:sz w:val="24"/>
                <w:szCs w:val="24"/>
              </w:rPr>
              <w:t>.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80006" w14:textId="6ED0D083" w:rsidR="006B1247" w:rsidRPr="00744D08" w:rsidRDefault="00376891" w:rsidP="00A72F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1, 2, 4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15BDEC" w14:textId="61044E52" w:rsidR="006B1247" w:rsidRPr="00890CEC" w:rsidRDefault="00CF090E" w:rsidP="00A72FC0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</w:rPr>
            </w:pPr>
            <w:r w:rsidRPr="00CF090E">
              <w:rPr>
                <w:color w:val="000000" w:themeColor="text1"/>
                <w:sz w:val="24"/>
                <w:szCs w:val="24"/>
              </w:rPr>
              <w:t>08/21</w:t>
            </w:r>
            <w:r w:rsidR="00890CEC" w:rsidRPr="00CF090E">
              <w:rPr>
                <w:color w:val="000000" w:themeColor="text1"/>
                <w:sz w:val="24"/>
                <w:szCs w:val="24"/>
              </w:rPr>
              <w:t>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493E6" w14:textId="77777777" w:rsidR="00FE6043" w:rsidRDefault="00FE6043" w:rsidP="00276BD9">
      <w:r>
        <w:separator/>
      </w:r>
    </w:p>
  </w:endnote>
  <w:endnote w:type="continuationSeparator" w:id="0">
    <w:p w14:paraId="25173A26" w14:textId="77777777" w:rsidR="00FE6043" w:rsidRDefault="00FE6043" w:rsidP="00276BD9">
      <w:r>
        <w:continuationSeparator/>
      </w:r>
    </w:p>
  </w:endnote>
  <w:endnote w:type="continuationNotice" w:id="1">
    <w:p w14:paraId="45DD6EAB" w14:textId="77777777" w:rsidR="00C864E4" w:rsidRDefault="00C864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3750111" w:rsidR="00276BD9" w:rsidRDefault="00165638">
    <w:pPr>
      <w:pStyle w:val="Footer"/>
    </w:pPr>
    <w:r>
      <w:t>V</w:t>
    </w:r>
    <w:r w:rsidR="00CF090E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C977" w14:textId="77777777" w:rsidR="00FE6043" w:rsidRDefault="00FE6043" w:rsidP="00276BD9">
      <w:r>
        <w:separator/>
      </w:r>
    </w:p>
  </w:footnote>
  <w:footnote w:type="continuationSeparator" w:id="0">
    <w:p w14:paraId="1705E2ED" w14:textId="77777777" w:rsidR="00FE6043" w:rsidRDefault="00FE6043" w:rsidP="00276BD9">
      <w:r>
        <w:continuationSeparator/>
      </w:r>
    </w:p>
  </w:footnote>
  <w:footnote w:type="continuationNotice" w:id="1">
    <w:p w14:paraId="409B1FCB" w14:textId="77777777" w:rsidR="00C864E4" w:rsidRDefault="00C864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B0F43"/>
    <w:multiLevelType w:val="hybridMultilevel"/>
    <w:tmpl w:val="49C6B3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8791999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25179"/>
    <w:rsid w:val="000315EA"/>
    <w:rsid w:val="000324C3"/>
    <w:rsid w:val="000369B1"/>
    <w:rsid w:val="0004384E"/>
    <w:rsid w:val="00065108"/>
    <w:rsid w:val="00067FB6"/>
    <w:rsid w:val="00070834"/>
    <w:rsid w:val="000756AD"/>
    <w:rsid w:val="000775C0"/>
    <w:rsid w:val="00092071"/>
    <w:rsid w:val="00092F6F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13E6"/>
    <w:rsid w:val="001C49EC"/>
    <w:rsid w:val="001D1B58"/>
    <w:rsid w:val="001E1E47"/>
    <w:rsid w:val="001E7954"/>
    <w:rsid w:val="001E7ADF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02C9"/>
    <w:rsid w:val="002647E5"/>
    <w:rsid w:val="00276BD9"/>
    <w:rsid w:val="0029490A"/>
    <w:rsid w:val="002952A6"/>
    <w:rsid w:val="0029692B"/>
    <w:rsid w:val="002A2BD8"/>
    <w:rsid w:val="002A79ED"/>
    <w:rsid w:val="002C0DC1"/>
    <w:rsid w:val="002D19BE"/>
    <w:rsid w:val="002D2EDA"/>
    <w:rsid w:val="002D5513"/>
    <w:rsid w:val="002D5526"/>
    <w:rsid w:val="002D7744"/>
    <w:rsid w:val="002E6086"/>
    <w:rsid w:val="002E6A18"/>
    <w:rsid w:val="002F02E8"/>
    <w:rsid w:val="00301934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76891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93A4A"/>
    <w:rsid w:val="005A25EC"/>
    <w:rsid w:val="005A4E6F"/>
    <w:rsid w:val="005A57DE"/>
    <w:rsid w:val="005A79BD"/>
    <w:rsid w:val="005B5F20"/>
    <w:rsid w:val="005D5A28"/>
    <w:rsid w:val="005E08FD"/>
    <w:rsid w:val="005F1143"/>
    <w:rsid w:val="005F5408"/>
    <w:rsid w:val="00600602"/>
    <w:rsid w:val="00615765"/>
    <w:rsid w:val="00622A82"/>
    <w:rsid w:val="0062672C"/>
    <w:rsid w:val="00643378"/>
    <w:rsid w:val="0066045D"/>
    <w:rsid w:val="00667FB0"/>
    <w:rsid w:val="0067633E"/>
    <w:rsid w:val="00695CD0"/>
    <w:rsid w:val="006A786C"/>
    <w:rsid w:val="006B1247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0CEC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3FAB"/>
    <w:rsid w:val="009D4A5F"/>
    <w:rsid w:val="009E6E74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C0F2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B7837"/>
    <w:rsid w:val="00BE6554"/>
    <w:rsid w:val="00C02043"/>
    <w:rsid w:val="00C07B2E"/>
    <w:rsid w:val="00C11263"/>
    <w:rsid w:val="00C35FCA"/>
    <w:rsid w:val="00C365CD"/>
    <w:rsid w:val="00C510CC"/>
    <w:rsid w:val="00C530B2"/>
    <w:rsid w:val="00C553B2"/>
    <w:rsid w:val="00C6210D"/>
    <w:rsid w:val="00C77BC4"/>
    <w:rsid w:val="00C864E4"/>
    <w:rsid w:val="00C866DE"/>
    <w:rsid w:val="00C97054"/>
    <w:rsid w:val="00CC160D"/>
    <w:rsid w:val="00CC7C02"/>
    <w:rsid w:val="00CD6677"/>
    <w:rsid w:val="00CD70DD"/>
    <w:rsid w:val="00CE6789"/>
    <w:rsid w:val="00CF0536"/>
    <w:rsid w:val="00CF090E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A5E7B"/>
    <w:rsid w:val="00DC279F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1EB8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4AEF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2253"/>
    <w:rsid w:val="00F659FA"/>
    <w:rsid w:val="00F74643"/>
    <w:rsid w:val="00F754E2"/>
    <w:rsid w:val="00F7738C"/>
    <w:rsid w:val="00FB28C7"/>
    <w:rsid w:val="00FE6043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21</cp:revision>
  <cp:lastPrinted>2015-08-13T20:27:00Z</cp:lastPrinted>
  <dcterms:created xsi:type="dcterms:W3CDTF">2025-03-03T13:35:00Z</dcterms:created>
  <dcterms:modified xsi:type="dcterms:W3CDTF">2025-08-29T11:58:00Z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